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State – </w:t>
      </w:r>
      <w:r w:rsidR="00CC65B9">
        <w:rPr>
          <w:rFonts w:asciiTheme="majorHAnsi" w:eastAsia="Arial" w:hAnsiTheme="majorHAnsi"/>
          <w:b/>
          <w:sz w:val="24"/>
          <w:u w:val="single"/>
        </w:rPr>
        <w:t>Special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Category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revision of State Water Policy in accordance with National Water Policy 2012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Implementation of State Water</w:t>
      </w:r>
      <w:r w:rsidR="00E620E5">
        <w:rPr>
          <w:rFonts w:asciiTheme="majorHAnsi" w:eastAsia="Arial" w:hAnsiTheme="majorHAnsi"/>
          <w:sz w:val="24"/>
        </w:rPr>
        <w:t xml:space="preserve"> Resources Regulatory Authority,</w:t>
      </w:r>
    </w:p>
    <w:p w:rsidR="0088271A" w:rsidRPr="000B59A0" w:rsidRDefault="000B59A0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I</w:t>
      </w:r>
      <w:r w:rsidR="0088271A" w:rsidRPr="000B59A0">
        <w:rPr>
          <w:rFonts w:asciiTheme="majorHAnsi" w:eastAsia="Arial" w:hAnsiTheme="majorHAnsi"/>
          <w:sz w:val="24"/>
        </w:rPr>
        <w:t>mplementation of Irrigation Water Su</w:t>
      </w:r>
      <w:r w:rsidR="00E620E5">
        <w:rPr>
          <w:rFonts w:asciiTheme="majorHAnsi" w:eastAsia="Arial" w:hAnsiTheme="majorHAnsi"/>
          <w:sz w:val="24"/>
        </w:rPr>
        <w:t>pply Schemes such as Check Dams,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Water bodies covered under RRR in which catchment area treatment is included under Integrated Water Manag</w:t>
      </w:r>
      <w:r w:rsidR="00E620E5">
        <w:rPr>
          <w:rFonts w:asciiTheme="majorHAnsi" w:eastAsia="Arial" w:hAnsiTheme="majorHAnsi"/>
          <w:sz w:val="24"/>
        </w:rPr>
        <w:t>ement Programme,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Performance of States under PMKSY and NHP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Performance of States under DRIP and MI Census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implementation of Water Accounting and Auditing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0B59A0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</w:t>
      </w:r>
      <w:r w:rsidR="0088271A" w:rsidRPr="000B59A0">
        <w:rPr>
          <w:rFonts w:asciiTheme="majorHAnsi" w:eastAsia="Arial" w:hAnsiTheme="majorHAnsi"/>
          <w:sz w:val="24"/>
        </w:rPr>
        <w:t>otal</w:t>
      </w:r>
      <w:r w:rsidR="00E620E5">
        <w:rPr>
          <w:rFonts w:asciiTheme="majorHAnsi" w:eastAsia="Arial" w:hAnsiTheme="majorHAnsi"/>
          <w:sz w:val="24"/>
        </w:rPr>
        <w:t xml:space="preserve"> number of water bodies created,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Reuse of waste water from farms/ industry /sewage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Total benefits accrued (tangible &amp; intangible)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Scope of replication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710067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FF379E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Tangible and intangible impacts</w:t>
      </w:r>
      <w:r w:rsidR="00FF379E">
        <w:rPr>
          <w:rFonts w:asciiTheme="majorHAnsi" w:eastAsia="Arial" w:hAnsiTheme="majorHAnsi"/>
          <w:sz w:val="24"/>
        </w:rPr>
        <w:t>,</w:t>
      </w:r>
    </w:p>
    <w:p w:rsidR="00EF225E" w:rsidRPr="000B59A0" w:rsidRDefault="0088271A" w:rsidP="00EF225E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813EC5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bookmarkStart w:id="0" w:name="_GoBack"/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proofErr w:type="gramEnd"/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0E29E6" w:rsidRDefault="000E29E6" w:rsidP="000E29E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0E29E6" w:rsidRDefault="000E29E6" w:rsidP="000E29E6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EF225E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0E29E6" w:rsidRPr="000E29E6" w:rsidRDefault="000E29E6" w:rsidP="000E29E6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  <w:bookmarkEnd w:id="0"/>
    </w:p>
    <w:sectPr w:rsidR="000E29E6" w:rsidRPr="000E29E6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86E" w:rsidRDefault="00BA686E" w:rsidP="009C4143">
      <w:r>
        <w:separator/>
      </w:r>
    </w:p>
  </w:endnote>
  <w:endnote w:type="continuationSeparator" w:id="0">
    <w:p w:rsidR="00BA686E" w:rsidRDefault="00BA686E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86E" w:rsidRDefault="00BA686E" w:rsidP="009C4143">
      <w:r>
        <w:separator/>
      </w:r>
    </w:p>
  </w:footnote>
  <w:footnote w:type="continuationSeparator" w:id="0">
    <w:p w:rsidR="00BA686E" w:rsidRDefault="00BA686E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E29E6"/>
    <w:rsid w:val="00136D7C"/>
    <w:rsid w:val="0018142E"/>
    <w:rsid w:val="00207131"/>
    <w:rsid w:val="002F16EE"/>
    <w:rsid w:val="003A6D09"/>
    <w:rsid w:val="003E6246"/>
    <w:rsid w:val="00447D26"/>
    <w:rsid w:val="004A3D9B"/>
    <w:rsid w:val="0059179D"/>
    <w:rsid w:val="005A0A3D"/>
    <w:rsid w:val="00662116"/>
    <w:rsid w:val="00700F9B"/>
    <w:rsid w:val="00710067"/>
    <w:rsid w:val="007A5916"/>
    <w:rsid w:val="007B1531"/>
    <w:rsid w:val="007D3FE4"/>
    <w:rsid w:val="008018E7"/>
    <w:rsid w:val="00813EC5"/>
    <w:rsid w:val="00815BE4"/>
    <w:rsid w:val="0088271A"/>
    <w:rsid w:val="0090025B"/>
    <w:rsid w:val="009C4143"/>
    <w:rsid w:val="00B70413"/>
    <w:rsid w:val="00BA686E"/>
    <w:rsid w:val="00C94ACE"/>
    <w:rsid w:val="00CC65B9"/>
    <w:rsid w:val="00CD7A17"/>
    <w:rsid w:val="00D639AE"/>
    <w:rsid w:val="00D83305"/>
    <w:rsid w:val="00E07577"/>
    <w:rsid w:val="00E54DA0"/>
    <w:rsid w:val="00E620E5"/>
    <w:rsid w:val="00EE3301"/>
    <w:rsid w:val="00EF225E"/>
    <w:rsid w:val="00F0229F"/>
    <w:rsid w:val="00F54878"/>
    <w:rsid w:val="00FA4B04"/>
    <w:rsid w:val="00FA6A4A"/>
    <w:rsid w:val="00FC7D47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27</cp:revision>
  <dcterms:created xsi:type="dcterms:W3CDTF">2018-09-15T10:03:00Z</dcterms:created>
  <dcterms:modified xsi:type="dcterms:W3CDTF">2018-09-18T07:50:00Z</dcterms:modified>
</cp:coreProperties>
</file>